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5E" w:rsidRPr="00997F6A" w:rsidRDefault="009C065E" w:rsidP="009C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7F6A">
        <w:rPr>
          <w:rFonts w:ascii="Times New Roman" w:hAnsi="Times New Roman" w:cs="Times New Roman"/>
          <w:b/>
          <w:sz w:val="32"/>
          <w:szCs w:val="28"/>
        </w:rPr>
        <w:t xml:space="preserve">Сведения о фактически произведенных расходах на реализацию муниципальных программ 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997F6A">
        <w:rPr>
          <w:rFonts w:ascii="Times New Roman" w:hAnsi="Times New Roman" w:cs="Times New Roman"/>
          <w:b/>
          <w:sz w:val="32"/>
          <w:szCs w:val="28"/>
        </w:rPr>
        <w:t>в сравнении с первоначально утвержденными решением о бюджете значениями</w:t>
      </w:r>
    </w:p>
    <w:p w:rsidR="009C065E" w:rsidRPr="00997F6A" w:rsidRDefault="009C065E" w:rsidP="009C0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C065E" w:rsidRDefault="009C065E" w:rsidP="009C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651D">
        <w:rPr>
          <w:rFonts w:ascii="Times New Roman" w:hAnsi="Times New Roman" w:cs="Times New Roman"/>
          <w:sz w:val="28"/>
          <w:szCs w:val="28"/>
        </w:rPr>
        <w:t xml:space="preserve"> году исполнение расходов бюджета Гаврилово-Посадского муниципального </w:t>
      </w:r>
      <w:proofErr w:type="gramStart"/>
      <w:r w:rsidRPr="00EE651D">
        <w:rPr>
          <w:rFonts w:ascii="Times New Roman" w:hAnsi="Times New Roman" w:cs="Times New Roman"/>
          <w:sz w:val="28"/>
          <w:szCs w:val="28"/>
        </w:rPr>
        <w:t>района  осуществлялось</w:t>
      </w:r>
      <w:proofErr w:type="gramEnd"/>
      <w:r w:rsidRPr="00EE651D">
        <w:rPr>
          <w:rFonts w:ascii="Times New Roman" w:hAnsi="Times New Roman" w:cs="Times New Roman"/>
          <w:sz w:val="28"/>
          <w:szCs w:val="28"/>
        </w:rPr>
        <w:t xml:space="preserve"> в соответствии с принятыми в бюджет муниципальными программами. </w:t>
      </w:r>
    </w:p>
    <w:p w:rsidR="009C065E" w:rsidRPr="00EE651D" w:rsidRDefault="009C065E" w:rsidP="009C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65E" w:rsidRDefault="009C065E" w:rsidP="009C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3">
        <w:rPr>
          <w:rFonts w:ascii="Times New Roman" w:hAnsi="Times New Roman" w:cs="Times New Roman"/>
          <w:b/>
          <w:sz w:val="28"/>
          <w:szCs w:val="28"/>
        </w:rPr>
        <w:t xml:space="preserve">Исполнение расходов в разрезе программ, утвержденных бюджетом </w:t>
      </w:r>
    </w:p>
    <w:p w:rsidR="009C065E" w:rsidRDefault="009C065E" w:rsidP="009C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C3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477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340"/>
        <w:gridCol w:w="1743"/>
        <w:gridCol w:w="1843"/>
        <w:gridCol w:w="1417"/>
      </w:tblGrid>
      <w:tr w:rsidR="009C065E" w:rsidRPr="009C065E" w:rsidTr="009C065E">
        <w:trPr>
          <w:trHeight w:val="570"/>
          <w:jc w:val="center"/>
        </w:trPr>
        <w:tc>
          <w:tcPr>
            <w:tcW w:w="5340" w:type="dxa"/>
            <w:vMerge w:val="restart"/>
            <w:vAlign w:val="center"/>
            <w:hideMark/>
          </w:tcPr>
          <w:p w:rsidR="009C065E" w:rsidRPr="009C065E" w:rsidRDefault="009C065E" w:rsidP="00DA56E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43" w:type="dxa"/>
            <w:vMerge w:val="restart"/>
            <w:vAlign w:val="center"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sz w:val="24"/>
                <w:szCs w:val="24"/>
              </w:rPr>
              <w:t>Утверждено, руб.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9C065E" w:rsidRPr="009C065E" w:rsidTr="009C065E">
        <w:trPr>
          <w:trHeight w:val="509"/>
          <w:jc w:val="center"/>
        </w:trPr>
        <w:tc>
          <w:tcPr>
            <w:tcW w:w="5340" w:type="dxa"/>
            <w:vMerge/>
            <w:hideMark/>
          </w:tcPr>
          <w:p w:rsidR="009C065E" w:rsidRPr="009C065E" w:rsidRDefault="009C065E" w:rsidP="00DA56E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hideMark/>
          </w:tcPr>
          <w:p w:rsidR="009C065E" w:rsidRPr="009C065E" w:rsidRDefault="009C065E" w:rsidP="00DA56E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9C065E" w:rsidRPr="009C065E" w:rsidRDefault="009C065E" w:rsidP="00DA56E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9C065E" w:rsidRPr="009C065E" w:rsidRDefault="009C065E" w:rsidP="00DA56E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5E" w:rsidRPr="009C065E" w:rsidTr="009C065E">
        <w:trPr>
          <w:trHeight w:val="765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«Развитие культуры Гаврилово-Посадского </w:t>
            </w:r>
            <w:bookmarkStart w:id="0" w:name="_GoBack"/>
            <w:bookmarkEnd w:id="0"/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28 620 099,15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28 595 294,32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99,91 %</w:t>
            </w:r>
          </w:p>
        </w:tc>
      </w:tr>
      <w:tr w:rsidR="009C065E" w:rsidRPr="009C065E" w:rsidTr="009C065E">
        <w:trPr>
          <w:trHeight w:val="990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5 170 845,18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5 170 845,18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100,00 %</w:t>
            </w:r>
          </w:p>
        </w:tc>
      </w:tr>
      <w:tr w:rsidR="009C065E" w:rsidRPr="009C065E" w:rsidTr="009C065E">
        <w:trPr>
          <w:trHeight w:val="1402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2 060 766,36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2 060 766,36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100,00 %</w:t>
            </w:r>
          </w:p>
        </w:tc>
      </w:tr>
      <w:tr w:rsidR="009C065E" w:rsidRPr="009C065E" w:rsidTr="009C065E">
        <w:trPr>
          <w:trHeight w:val="698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176 084 946,44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174 905 193,53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99,33 %</w:t>
            </w:r>
          </w:p>
        </w:tc>
      </w:tr>
      <w:tr w:rsidR="009C065E" w:rsidRPr="009C065E" w:rsidTr="009C065E">
        <w:trPr>
          <w:trHeight w:val="709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«Развитие газификации Гаврилово-Посадского 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315 791,00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315 789,47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100,00 %</w:t>
            </w:r>
          </w:p>
        </w:tc>
      </w:tr>
      <w:tr w:rsidR="009C065E" w:rsidRPr="009C065E" w:rsidTr="009C065E">
        <w:trPr>
          <w:trHeight w:val="691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14 795 767,65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14 335 595,69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96,89 %</w:t>
            </w:r>
          </w:p>
        </w:tc>
      </w:tr>
      <w:tr w:rsidR="009C065E" w:rsidRPr="009C065E" w:rsidTr="009C065E">
        <w:trPr>
          <w:trHeight w:val="1126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3 219 005,11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2 859 156,91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88,82 %</w:t>
            </w:r>
          </w:p>
        </w:tc>
      </w:tr>
      <w:tr w:rsidR="009C065E" w:rsidRPr="009C065E" w:rsidTr="009C065E">
        <w:trPr>
          <w:trHeight w:val="703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441 348,00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441 348,00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100,00 %</w:t>
            </w:r>
          </w:p>
        </w:tc>
      </w:tr>
      <w:tr w:rsidR="009C065E" w:rsidRPr="009C065E" w:rsidTr="009C065E">
        <w:trPr>
          <w:trHeight w:val="765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3 565 780,23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3 565 780,23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100,00 %</w:t>
            </w:r>
          </w:p>
        </w:tc>
      </w:tr>
      <w:tr w:rsidR="009C065E" w:rsidRPr="009C065E" w:rsidTr="009C065E">
        <w:trPr>
          <w:trHeight w:val="1051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166 881 189,28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138 072 538,95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82,74 %</w:t>
            </w:r>
          </w:p>
        </w:tc>
      </w:tr>
      <w:tr w:rsidR="009C065E" w:rsidRPr="009C065E" w:rsidTr="009C065E">
        <w:trPr>
          <w:trHeight w:val="1020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37 137 549,32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37 007 280,53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99,65 %</w:t>
            </w:r>
          </w:p>
        </w:tc>
      </w:tr>
      <w:tr w:rsidR="009C065E" w:rsidRPr="009C065E" w:rsidTr="009C065E">
        <w:trPr>
          <w:trHeight w:val="1020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13 573 842,39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13 573 842,39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100,00 %</w:t>
            </w:r>
          </w:p>
        </w:tc>
      </w:tr>
      <w:tr w:rsidR="009C065E" w:rsidRPr="009C065E" w:rsidTr="009C065E">
        <w:trPr>
          <w:trHeight w:val="1052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«Долгосрочная сбалансированность и устойчивость консолидированного </w:t>
            </w:r>
            <w:proofErr w:type="gramStart"/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 Гаврилово</w:t>
            </w:r>
            <w:proofErr w:type="gramEnd"/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-Посадского 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494 030,00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344 028,42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69,64 %</w:t>
            </w:r>
          </w:p>
        </w:tc>
      </w:tr>
      <w:tr w:rsidR="009C065E" w:rsidRPr="009C065E" w:rsidTr="009C065E">
        <w:trPr>
          <w:trHeight w:val="982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3 024 656,85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3 024 656,85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100,00 %</w:t>
            </w:r>
          </w:p>
        </w:tc>
      </w:tr>
      <w:tr w:rsidR="009C065E" w:rsidRPr="009C065E" w:rsidTr="009C065E">
        <w:trPr>
          <w:trHeight w:val="982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46 775,80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46 775,80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100,00 %</w:t>
            </w:r>
          </w:p>
        </w:tc>
      </w:tr>
      <w:tr w:rsidR="009C065E" w:rsidRPr="009C065E" w:rsidTr="009C065E">
        <w:trPr>
          <w:trHeight w:val="982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167 233,00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167 233,00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100,00 %</w:t>
            </w:r>
          </w:p>
        </w:tc>
      </w:tr>
      <w:tr w:rsidR="009C065E" w:rsidRPr="009C065E" w:rsidTr="009C065E">
        <w:trPr>
          <w:trHeight w:val="1270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83 205,34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83 205,34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100,00 %</w:t>
            </w:r>
          </w:p>
        </w:tc>
      </w:tr>
      <w:tr w:rsidR="009C065E" w:rsidRPr="009C065E" w:rsidTr="009C065E">
        <w:trPr>
          <w:trHeight w:val="680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5 403 856,98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5 005 724,25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92,63 %</w:t>
            </w:r>
          </w:p>
        </w:tc>
      </w:tr>
      <w:tr w:rsidR="009C065E" w:rsidRPr="009C065E" w:rsidTr="009C065E">
        <w:trPr>
          <w:trHeight w:val="972"/>
          <w:jc w:val="center"/>
        </w:trPr>
        <w:tc>
          <w:tcPr>
            <w:tcW w:w="5340" w:type="dxa"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4 163,00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4 163,00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100,00 %</w:t>
            </w:r>
          </w:p>
        </w:tc>
      </w:tr>
      <w:tr w:rsidR="009C065E" w:rsidRPr="009C065E" w:rsidTr="009C065E">
        <w:trPr>
          <w:trHeight w:val="255"/>
          <w:jc w:val="center"/>
        </w:trPr>
        <w:tc>
          <w:tcPr>
            <w:tcW w:w="5340" w:type="dxa"/>
            <w:noWrap/>
            <w:hideMark/>
          </w:tcPr>
          <w:p w:rsidR="009C065E" w:rsidRPr="009C065E" w:rsidRDefault="009C065E" w:rsidP="00DA5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461 090 851,08</w:t>
            </w:r>
          </w:p>
        </w:tc>
        <w:tc>
          <w:tcPr>
            <w:tcW w:w="1843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429 579 218,22</w:t>
            </w:r>
          </w:p>
        </w:tc>
        <w:tc>
          <w:tcPr>
            <w:tcW w:w="1417" w:type="dxa"/>
            <w:noWrap/>
            <w:hideMark/>
          </w:tcPr>
          <w:p w:rsidR="009C065E" w:rsidRPr="009C065E" w:rsidRDefault="009C065E" w:rsidP="00DA5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65E">
              <w:rPr>
                <w:rFonts w:ascii="Times New Roman" w:hAnsi="Times New Roman" w:cs="Times New Roman"/>
                <w:bCs/>
                <w:sz w:val="24"/>
                <w:szCs w:val="24"/>
              </w:rPr>
              <w:t>93,17 %</w:t>
            </w:r>
          </w:p>
        </w:tc>
      </w:tr>
    </w:tbl>
    <w:p w:rsidR="004F638E" w:rsidRDefault="004F638E"/>
    <w:sectPr w:rsidR="004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5A"/>
    <w:rsid w:val="0019075A"/>
    <w:rsid w:val="004F638E"/>
    <w:rsid w:val="009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8122-41D0-4F34-A888-CECC835C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2021-08-19T13:25:00Z</dcterms:created>
  <dcterms:modified xsi:type="dcterms:W3CDTF">2021-08-19T13:27:00Z</dcterms:modified>
</cp:coreProperties>
</file>